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739CD" w14:textId="03EF0D1D" w:rsidR="00B81BD7" w:rsidRPr="00B81BD7" w:rsidRDefault="00B81BD7" w:rsidP="00B81BD7">
      <w:pPr>
        <w:pStyle w:val="Heading1"/>
        <w:jc w:val="center"/>
        <w:rPr>
          <w:sz w:val="36"/>
          <w:szCs w:val="36"/>
          <w:lang w:val="en-US"/>
        </w:rPr>
      </w:pPr>
      <w:r w:rsidRPr="00B81BD7">
        <w:rPr>
          <w:sz w:val="36"/>
          <w:szCs w:val="36"/>
          <w:lang w:val="en-US"/>
        </w:rPr>
        <w:t>LC-DC Podcast Episode 1: Planning and Procrastination with Avery</w:t>
      </w:r>
    </w:p>
    <w:p w14:paraId="5474C17C" w14:textId="77777777" w:rsidR="00B81BD7" w:rsidRDefault="00B81BD7" w:rsidP="00B81BD7">
      <w:pPr>
        <w:rPr>
          <w:lang w:val="en-US"/>
        </w:rPr>
      </w:pPr>
    </w:p>
    <w:p w14:paraId="24D949D1" w14:textId="1EE6B13A" w:rsidR="00B81BD7" w:rsidRDefault="00B81BD7" w:rsidP="00B81BD7">
      <w:pPr>
        <w:pStyle w:val="Heading2"/>
        <w:rPr>
          <w:lang w:val="en-US"/>
        </w:rPr>
      </w:pPr>
      <w:r>
        <w:rPr>
          <w:lang w:val="en-US"/>
        </w:rPr>
        <w:t>Show Notes</w:t>
      </w:r>
    </w:p>
    <w:p w14:paraId="5E9D892F" w14:textId="77777777" w:rsidR="00B81BD7" w:rsidRDefault="00B81BD7" w:rsidP="00B81BD7">
      <w:pPr>
        <w:rPr>
          <w:lang w:val="en-US"/>
        </w:rPr>
      </w:pPr>
    </w:p>
    <w:p w14:paraId="010CCDC8" w14:textId="77777777" w:rsidR="00B81BD7" w:rsidRPr="00B81BD7" w:rsidRDefault="00B81BD7" w:rsidP="00B81BD7">
      <w:pPr>
        <w:pStyle w:val="Heading3"/>
      </w:pPr>
      <w:r w:rsidRPr="00B81BD7">
        <w:t>Host Bio</w:t>
      </w:r>
    </w:p>
    <w:p w14:paraId="633F28A7" w14:textId="77777777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Avery is a second-year student in the Music Diploma Program at Douglas College and a peer tutor in the Learning Centre. His main instrument is the piano. </w:t>
      </w:r>
    </w:p>
    <w:p w14:paraId="090774F3" w14:textId="77777777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> </w:t>
      </w:r>
    </w:p>
    <w:p w14:paraId="7E1E4AE4" w14:textId="77777777" w:rsidR="00B81BD7" w:rsidRPr="00B81BD7" w:rsidRDefault="00B81BD7" w:rsidP="00B81BD7">
      <w:pPr>
        <w:pStyle w:val="Heading3"/>
      </w:pPr>
      <w:r w:rsidRPr="00B81BD7">
        <w:t>Episode Summary</w:t>
      </w:r>
    </w:p>
    <w:p w14:paraId="6B2C0B01" w14:textId="0180A82F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As Avery says, "planning ahead helps you spend time the way you want </w:t>
      </w:r>
      <w:r>
        <w:rPr>
          <w:rFonts w:ascii="Calibri" w:hAnsi="Calibri" w:cs="Calibri"/>
          <w:sz w:val="28"/>
          <w:szCs w:val="28"/>
        </w:rPr>
        <w:t xml:space="preserve">to </w:t>
      </w:r>
      <w:r w:rsidRPr="00B81BD7">
        <w:rPr>
          <w:rFonts w:ascii="Calibri" w:hAnsi="Calibri" w:cs="Calibri"/>
          <w:sz w:val="28"/>
          <w:szCs w:val="28"/>
        </w:rPr>
        <w:t xml:space="preserve">spend time" by helping you get things done early and balance competing priorities. To set up a schedule that works for you, Avery suggests the following steps: </w:t>
      </w:r>
    </w:p>
    <w:p w14:paraId="13AF2113" w14:textId="77777777" w:rsidR="00B81BD7" w:rsidRPr="00B81BD7" w:rsidRDefault="00B81BD7" w:rsidP="00B81BD7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Decide where your plan will live - on your phone, computer, a calendar, agenda, whiteboard etc. </w:t>
      </w:r>
    </w:p>
    <w:p w14:paraId="4094852F" w14:textId="77777777" w:rsidR="00B81BD7" w:rsidRPr="00B81BD7" w:rsidRDefault="00B81BD7" w:rsidP="00B81BD7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Put all your classes into your schedule </w:t>
      </w:r>
    </w:p>
    <w:p w14:paraId="1CC62728" w14:textId="1621938D" w:rsidR="00B81BD7" w:rsidRPr="00B81BD7" w:rsidRDefault="00B81BD7" w:rsidP="00B81BD7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>Once you get your course outlines, write</w:t>
      </w:r>
      <w:r>
        <w:rPr>
          <w:rFonts w:ascii="Calibri" w:hAnsi="Calibri" w:cs="Calibri"/>
          <w:sz w:val="28"/>
          <w:szCs w:val="28"/>
        </w:rPr>
        <w:t xml:space="preserve"> the due dates for</w:t>
      </w:r>
      <w:r w:rsidRPr="00B81BD7">
        <w:rPr>
          <w:rFonts w:ascii="Calibri" w:hAnsi="Calibri" w:cs="Calibri"/>
          <w:sz w:val="28"/>
          <w:szCs w:val="28"/>
        </w:rPr>
        <w:t xml:space="preserve"> all your important assignments, tests, presentations, etc. into your schedule. </w:t>
      </w:r>
    </w:p>
    <w:p w14:paraId="78D8DD27" w14:textId="5587B0F7" w:rsidR="00B81BD7" w:rsidRPr="00B81BD7" w:rsidRDefault="00B81BD7" w:rsidP="00B81BD7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Look at the free spaces in your schedule and decide when you will do your homework, </w:t>
      </w:r>
      <w:r>
        <w:rPr>
          <w:rFonts w:ascii="Calibri" w:hAnsi="Calibri" w:cs="Calibri"/>
          <w:sz w:val="28"/>
          <w:szCs w:val="28"/>
        </w:rPr>
        <w:t>tackle</w:t>
      </w:r>
      <w:r w:rsidRPr="00B81BD7">
        <w:rPr>
          <w:rFonts w:ascii="Calibri" w:hAnsi="Calibri" w:cs="Calibri"/>
          <w:sz w:val="28"/>
          <w:szCs w:val="28"/>
        </w:rPr>
        <w:t xml:space="preserve"> big assignments, and study for </w:t>
      </w:r>
      <w:r>
        <w:rPr>
          <w:rFonts w:ascii="Calibri" w:hAnsi="Calibri" w:cs="Calibri"/>
          <w:sz w:val="28"/>
          <w:szCs w:val="28"/>
        </w:rPr>
        <w:t>major</w:t>
      </w:r>
      <w:r w:rsidRPr="00B81BD7">
        <w:rPr>
          <w:rFonts w:ascii="Calibri" w:hAnsi="Calibri" w:cs="Calibri"/>
          <w:sz w:val="28"/>
          <w:szCs w:val="28"/>
        </w:rPr>
        <w:t xml:space="preserve"> tests. </w:t>
      </w:r>
    </w:p>
    <w:p w14:paraId="32A92724" w14:textId="77777777" w:rsidR="00B81BD7" w:rsidRPr="00B81BD7" w:rsidRDefault="00B81BD7" w:rsidP="00B81BD7">
      <w:pPr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Prioritize - Sort your assignments from highest to lowest priority based on how soon the due date is and how much of your overall grade the assignment is worth. </w:t>
      </w:r>
    </w:p>
    <w:p w14:paraId="1E4F613A" w14:textId="32A7BCE2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The biggest barrier to </w:t>
      </w:r>
      <w:proofErr w:type="gramStart"/>
      <w:r w:rsidRPr="00B81BD7">
        <w:rPr>
          <w:rFonts w:ascii="Calibri" w:hAnsi="Calibri" w:cs="Calibri"/>
          <w:sz w:val="28"/>
          <w:szCs w:val="28"/>
        </w:rPr>
        <w:t>planning ahead</w:t>
      </w:r>
      <w:proofErr w:type="gramEnd"/>
      <w:r w:rsidRPr="00B81BD7">
        <w:rPr>
          <w:rFonts w:ascii="Calibri" w:hAnsi="Calibri" w:cs="Calibri"/>
          <w:sz w:val="28"/>
          <w:szCs w:val="28"/>
        </w:rPr>
        <w:t xml:space="preserve"> is procrastination. To manage your procrastination, Avery recommends identifying what makes you procrastinate (ex. TV, video games, social media). Another good idea is to break your assignments </w:t>
      </w:r>
      <w:r w:rsidRPr="00B81BD7">
        <w:rPr>
          <w:rFonts w:ascii="Calibri" w:hAnsi="Calibri" w:cs="Calibri"/>
          <w:sz w:val="28"/>
          <w:szCs w:val="28"/>
        </w:rPr>
        <w:lastRenderedPageBreak/>
        <w:t xml:space="preserve">into small, manageable chunks, and then put in a little bit of work each day to get </w:t>
      </w:r>
      <w:r>
        <w:rPr>
          <w:rFonts w:ascii="Calibri" w:hAnsi="Calibri" w:cs="Calibri"/>
          <w:sz w:val="28"/>
          <w:szCs w:val="28"/>
        </w:rPr>
        <w:t>them</w:t>
      </w:r>
      <w:r w:rsidRPr="00B81BD7">
        <w:rPr>
          <w:rFonts w:ascii="Calibri" w:hAnsi="Calibri" w:cs="Calibri"/>
          <w:sz w:val="28"/>
          <w:szCs w:val="28"/>
        </w:rPr>
        <w:t xml:space="preserve"> done. This will help you avoid burnout. Finally, make sure to prioritize time for yourself, and don't hesitate to </w:t>
      </w:r>
      <w:r>
        <w:rPr>
          <w:rFonts w:ascii="Calibri" w:hAnsi="Calibri" w:cs="Calibri"/>
          <w:sz w:val="28"/>
          <w:szCs w:val="28"/>
        </w:rPr>
        <w:t>get</w:t>
      </w:r>
      <w:r w:rsidRPr="00B81BD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counselling support</w:t>
      </w:r>
      <w:r w:rsidRPr="00B81BD7">
        <w:rPr>
          <w:rFonts w:ascii="Calibri" w:hAnsi="Calibri" w:cs="Calibri"/>
          <w:sz w:val="28"/>
          <w:szCs w:val="28"/>
        </w:rPr>
        <w:t xml:space="preserve"> if you're experienc</w:t>
      </w:r>
      <w:r>
        <w:rPr>
          <w:rFonts w:ascii="Calibri" w:hAnsi="Calibri" w:cs="Calibri"/>
          <w:sz w:val="28"/>
          <w:szCs w:val="28"/>
        </w:rPr>
        <w:t xml:space="preserve">ing </w:t>
      </w:r>
      <w:r w:rsidRPr="00B81BD7">
        <w:rPr>
          <w:rFonts w:ascii="Calibri" w:hAnsi="Calibri" w:cs="Calibri"/>
          <w:sz w:val="28"/>
          <w:szCs w:val="28"/>
        </w:rPr>
        <w:t xml:space="preserve">mental health issues. </w:t>
      </w:r>
    </w:p>
    <w:p w14:paraId="6651BD0B" w14:textId="77777777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> </w:t>
      </w:r>
    </w:p>
    <w:p w14:paraId="68CE3A11" w14:textId="77777777" w:rsidR="00B81BD7" w:rsidRPr="00B81BD7" w:rsidRDefault="00B81BD7" w:rsidP="00B81BD7">
      <w:pPr>
        <w:pStyle w:val="Heading3"/>
      </w:pPr>
      <w:r w:rsidRPr="00B81BD7">
        <w:t xml:space="preserve">Resources </w:t>
      </w:r>
    </w:p>
    <w:p w14:paraId="4A968DAB" w14:textId="6DBC7B23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The Learning Centre website has a ton of study skills resources. For help with planning and procrastination </w:t>
      </w:r>
      <w:r>
        <w:rPr>
          <w:rFonts w:ascii="Calibri" w:hAnsi="Calibri" w:cs="Calibri"/>
          <w:sz w:val="28"/>
          <w:szCs w:val="28"/>
        </w:rPr>
        <w:t>check out</w:t>
      </w:r>
      <w:r w:rsidRPr="00B81BD7">
        <w:rPr>
          <w:rFonts w:ascii="Calibri" w:hAnsi="Calibri" w:cs="Calibri"/>
          <w:sz w:val="28"/>
          <w:szCs w:val="28"/>
        </w:rPr>
        <w:t xml:space="preserve"> the following: </w:t>
      </w:r>
    </w:p>
    <w:p w14:paraId="0CC5BDC1" w14:textId="7E8FADD8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hyperlink r:id="rId7" w:history="1">
        <w:r w:rsidRPr="00B81BD7">
          <w:rPr>
            <w:rStyle w:val="Hyperlink"/>
            <w:rFonts w:ascii="Calibri" w:hAnsi="Calibri" w:cs="Calibri"/>
            <w:sz w:val="28"/>
            <w:szCs w:val="28"/>
          </w:rPr>
          <w:t>Dealing with Procrastination</w:t>
        </w:r>
      </w:hyperlink>
    </w:p>
    <w:p w14:paraId="190D466B" w14:textId="041348C4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hyperlink r:id="rId8" w:anchor="75" w:history="1">
        <w:r w:rsidRPr="00B81BD7">
          <w:rPr>
            <w:rStyle w:val="Hyperlink"/>
            <w:rFonts w:ascii="Calibri" w:hAnsi="Calibri" w:cs="Calibri"/>
            <w:sz w:val="28"/>
            <w:szCs w:val="28"/>
          </w:rPr>
          <w:t>Making a Study Schedule</w:t>
        </w:r>
      </w:hyperlink>
    </w:p>
    <w:p w14:paraId="2D533E47" w14:textId="24182D59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hyperlink r:id="rId9" w:history="1">
        <w:r w:rsidRPr="00B81BD7">
          <w:rPr>
            <w:rStyle w:val="Hyperlink"/>
            <w:rFonts w:ascii="Calibri" w:hAnsi="Calibri" w:cs="Calibri"/>
            <w:sz w:val="28"/>
            <w:szCs w:val="28"/>
          </w:rPr>
          <w:t>Improving Concentration</w:t>
        </w:r>
      </w:hyperlink>
      <w:r w:rsidRPr="00B81BD7">
        <w:rPr>
          <w:rFonts w:ascii="Calibri" w:hAnsi="Calibri" w:cs="Calibri"/>
          <w:sz w:val="28"/>
          <w:szCs w:val="28"/>
        </w:rPr>
        <w:t xml:space="preserve"> </w:t>
      </w:r>
    </w:p>
    <w:p w14:paraId="6D89079A" w14:textId="77777777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> </w:t>
      </w:r>
    </w:p>
    <w:p w14:paraId="3CF588AB" w14:textId="77777777" w:rsidR="00B81BD7" w:rsidRPr="00B81BD7" w:rsidRDefault="00B81BD7" w:rsidP="00B81BD7">
      <w:pPr>
        <w:pStyle w:val="Heading3"/>
      </w:pPr>
      <w:r w:rsidRPr="00B81BD7">
        <w:t>What Next?</w:t>
      </w:r>
    </w:p>
    <w:p w14:paraId="3288ED5A" w14:textId="12C43872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Book an appointment with a Learning Centre tutor through </w:t>
      </w:r>
      <w:hyperlink r:id="rId10" w:history="1">
        <w:r w:rsidRPr="00B81BD7">
          <w:rPr>
            <w:rStyle w:val="Hyperlink"/>
            <w:rFonts w:ascii="Calibri" w:hAnsi="Calibri" w:cs="Calibri"/>
            <w:sz w:val="28"/>
            <w:szCs w:val="28"/>
          </w:rPr>
          <w:t>our online booking system</w:t>
        </w:r>
      </w:hyperlink>
      <w:r w:rsidRPr="00B81BD7">
        <w:rPr>
          <w:rFonts w:ascii="Calibri" w:hAnsi="Calibri" w:cs="Calibri"/>
          <w:sz w:val="28"/>
          <w:szCs w:val="28"/>
        </w:rPr>
        <w:t xml:space="preserve"> </w:t>
      </w:r>
    </w:p>
    <w:p w14:paraId="4A065862" w14:textId="3F7538EE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>Follow the Douglas College Learning Centre on Instagram @</w:t>
      </w:r>
      <w:r w:rsidR="007635C2">
        <w:rPr>
          <w:rFonts w:ascii="Calibri" w:hAnsi="Calibri" w:cs="Calibri"/>
          <w:sz w:val="28"/>
          <w:szCs w:val="28"/>
        </w:rPr>
        <w:t>dclearningcentre</w:t>
      </w:r>
    </w:p>
    <w:p w14:paraId="70797467" w14:textId="0F15E6DE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>If you liked this episode, subscribe, rate, review, and share it with your classmates</w:t>
      </w:r>
      <w:r w:rsidR="007635C2">
        <w:rPr>
          <w:rFonts w:ascii="Calibri" w:hAnsi="Calibri" w:cs="Calibri"/>
          <w:sz w:val="28"/>
          <w:szCs w:val="28"/>
        </w:rPr>
        <w:t>!</w:t>
      </w:r>
    </w:p>
    <w:p w14:paraId="7E737439" w14:textId="77777777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> </w:t>
      </w:r>
    </w:p>
    <w:p w14:paraId="2E3EA29F" w14:textId="77777777" w:rsidR="00B81BD7" w:rsidRPr="00B81BD7" w:rsidRDefault="00B81BD7" w:rsidP="00B81BD7">
      <w:pPr>
        <w:rPr>
          <w:rFonts w:ascii="Calibri" w:hAnsi="Calibri" w:cs="Calibri"/>
          <w:sz w:val="28"/>
          <w:szCs w:val="28"/>
        </w:rPr>
      </w:pPr>
      <w:r w:rsidRPr="00B81BD7">
        <w:rPr>
          <w:rFonts w:ascii="Calibri" w:hAnsi="Calibri" w:cs="Calibri"/>
          <w:sz w:val="28"/>
          <w:szCs w:val="28"/>
        </w:rPr>
        <w:t xml:space="preserve">Thanks for listening! </w:t>
      </w:r>
    </w:p>
    <w:p w14:paraId="350B9CB0" w14:textId="77777777" w:rsidR="00B81BD7" w:rsidRPr="00B81BD7" w:rsidRDefault="00B81BD7" w:rsidP="00B81BD7">
      <w:pPr>
        <w:rPr>
          <w:lang w:val="en-US"/>
        </w:rPr>
      </w:pPr>
    </w:p>
    <w:sectPr w:rsidR="00B81BD7" w:rsidRPr="00B81BD7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9D77E" w14:textId="77777777" w:rsidR="00F17C67" w:rsidRDefault="00F17C67" w:rsidP="00B81BD7">
      <w:pPr>
        <w:spacing w:after="0" w:line="240" w:lineRule="auto"/>
      </w:pPr>
      <w:r>
        <w:separator/>
      </w:r>
    </w:p>
  </w:endnote>
  <w:endnote w:type="continuationSeparator" w:id="0">
    <w:p w14:paraId="38BCD799" w14:textId="77777777" w:rsidR="00F17C67" w:rsidRDefault="00F17C67" w:rsidP="00B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D4614" w14:textId="77777777" w:rsidR="00F17C67" w:rsidRDefault="00F17C67" w:rsidP="00B81BD7">
      <w:pPr>
        <w:spacing w:after="0" w:line="240" w:lineRule="auto"/>
      </w:pPr>
      <w:r>
        <w:separator/>
      </w:r>
    </w:p>
  </w:footnote>
  <w:footnote w:type="continuationSeparator" w:id="0">
    <w:p w14:paraId="11723CA9" w14:textId="77777777" w:rsidR="00F17C67" w:rsidRDefault="00F17C67" w:rsidP="00B8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5F12" w14:textId="0C1CF292" w:rsidR="00B81BD7" w:rsidRDefault="00B81BD7">
    <w:pPr>
      <w:pStyle w:val="Header"/>
    </w:pPr>
    <w:r>
      <w:rPr>
        <w:noProof/>
      </w:rPr>
      <w:drawing>
        <wp:inline distT="0" distB="0" distL="0" distR="0" wp14:anchorId="4D927838" wp14:editId="4DB19629">
          <wp:extent cx="2495550" cy="707780"/>
          <wp:effectExtent l="0" t="0" r="0" b="0"/>
          <wp:docPr id="2134576769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4576769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7156" cy="725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54656D" w14:textId="77777777" w:rsidR="00B81BD7" w:rsidRDefault="00B81BD7">
    <w:pPr>
      <w:pStyle w:val="Header"/>
    </w:pPr>
  </w:p>
  <w:p w14:paraId="1BD23214" w14:textId="77777777" w:rsidR="00B81BD7" w:rsidRDefault="00B81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13FA7"/>
    <w:multiLevelType w:val="multilevel"/>
    <w:tmpl w:val="432E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8850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D7"/>
    <w:rsid w:val="000A1D09"/>
    <w:rsid w:val="00573DCC"/>
    <w:rsid w:val="006176A1"/>
    <w:rsid w:val="007635C2"/>
    <w:rsid w:val="00787870"/>
    <w:rsid w:val="00B517A9"/>
    <w:rsid w:val="00B62224"/>
    <w:rsid w:val="00B81BD7"/>
    <w:rsid w:val="00C43CA0"/>
    <w:rsid w:val="00ED6C3E"/>
    <w:rsid w:val="00F17C67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F9D1"/>
  <w15:chartTrackingRefBased/>
  <w15:docId w15:val="{4BD2208F-76A7-46F9-8B18-665EF2C2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B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1B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B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B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B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B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B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B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B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81B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81B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B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B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B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B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B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B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B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B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B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B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B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B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B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B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B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8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BD7"/>
  </w:style>
  <w:style w:type="paragraph" w:styleId="Footer">
    <w:name w:val="footer"/>
    <w:basedOn w:val="Normal"/>
    <w:link w:val="FooterChar"/>
    <w:uiPriority w:val="99"/>
    <w:unhideWhenUsed/>
    <w:rsid w:val="00B81B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BD7"/>
  </w:style>
  <w:style w:type="character" w:styleId="Hyperlink">
    <w:name w:val="Hyperlink"/>
    <w:basedOn w:val="DefaultParagraphFont"/>
    <w:uiPriority w:val="99"/>
    <w:unhideWhenUsed/>
    <w:rsid w:val="00B81BD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1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rary.douglascollege.ca/learningcentre/study-skills-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hrome-extension://efaidnbmnnnibpcajpcglclefindmkaj/https:/library.douglascollege.ca/sites/default/files/2023-12/RS_2.20_Dealing_with_Procrastination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uglas.mywconline.com/schedule/calendar?scheduleid=sc6113e93a544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hrome-extension://efaidnbmnnnibpcajpcglclefindmkaj/https:/library.douglascollege.ca/sites/default/files/Improving_concentration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2166</Characters>
  <Application>Microsoft Office Word</Application>
  <DocSecurity>0</DocSecurity>
  <Lines>57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Ryan W.</dc:creator>
  <cp:keywords/>
  <dc:description/>
  <cp:lastModifiedBy>O'Connor, Ryan W.</cp:lastModifiedBy>
  <cp:revision>2</cp:revision>
  <dcterms:created xsi:type="dcterms:W3CDTF">2025-09-12T20:10:00Z</dcterms:created>
  <dcterms:modified xsi:type="dcterms:W3CDTF">2025-09-12T20:10:00Z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986bd6-b8c5-46ac-81e7-50082f2b7962_Enabled">
    <vt:lpwstr>true</vt:lpwstr>
  </property>
  <property fmtid="{D5CDD505-2E9C-101B-9397-08002B2CF9AE}" pid="3" name="MSIP_Label_9a986bd6-b8c5-46ac-81e7-50082f2b7962_SetDate">
    <vt:lpwstr>2025-09-12T17:12:27Z</vt:lpwstr>
  </property>
  <property fmtid="{D5CDD505-2E9C-101B-9397-08002B2CF9AE}" pid="4" name="MSIP_Label_9a986bd6-b8c5-46ac-81e7-50082f2b7962_Method">
    <vt:lpwstr>Standard</vt:lpwstr>
  </property>
  <property fmtid="{D5CDD505-2E9C-101B-9397-08002B2CF9AE}" pid="5" name="MSIP_Label_9a986bd6-b8c5-46ac-81e7-50082f2b7962_Name">
    <vt:lpwstr>Not Assigned</vt:lpwstr>
  </property>
  <property fmtid="{D5CDD505-2E9C-101B-9397-08002B2CF9AE}" pid="6" name="MSIP_Label_9a986bd6-b8c5-46ac-81e7-50082f2b7962_SiteId">
    <vt:lpwstr>3af48838-cd53-4507-9e7f-fc6dac355e33</vt:lpwstr>
  </property>
  <property fmtid="{D5CDD505-2E9C-101B-9397-08002B2CF9AE}" pid="7" name="MSIP_Label_9a986bd6-b8c5-46ac-81e7-50082f2b7962_ActionId">
    <vt:lpwstr>9911dd82-9f94-4c5a-ba8a-d70ec19172b3</vt:lpwstr>
  </property>
  <property fmtid="{D5CDD505-2E9C-101B-9397-08002B2CF9AE}" pid="8" name="MSIP_Label_9a986bd6-b8c5-46ac-81e7-50082f2b7962_ContentBits">
    <vt:lpwstr>0</vt:lpwstr>
  </property>
  <property fmtid="{D5CDD505-2E9C-101B-9397-08002B2CF9AE}" pid="9" name="MSIP_Label_9a986bd6-b8c5-46ac-81e7-50082f2b7962_Tag">
    <vt:lpwstr>10, 3, 0, 1</vt:lpwstr>
  </property>
</Properties>
</file>